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30357" w:rsidRDefault="00B30357" w:rsidP="00B30357">
      <w:bookmarkStart w:id="0" w:name="_GoBack"/>
      <w:bookmarkEnd w:id="0"/>
    </w:p>
    <w:p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9841ED">
        <w:tc>
          <w:tcPr>
            <w:tcW w:w="1188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D753AC" w:rsidTr="00502A95">
        <w:tc>
          <w:tcPr>
            <w:tcW w:w="1188" w:type="dxa"/>
            <w:vMerge w:val="restart"/>
          </w:tcPr>
          <w:p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D753AC" w:rsidTr="009841ED">
        <w:tc>
          <w:tcPr>
            <w:tcW w:w="1188" w:type="dxa"/>
            <w:vMerge/>
          </w:tcPr>
          <w:p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:rsidR="00502A95" w:rsidRPr="005C1B68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 and explain outline of course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expectations, outline of course, syllabus, copy of standards</w:t>
            </w:r>
          </w:p>
        </w:tc>
        <w:tc>
          <w:tcPr>
            <w:tcW w:w="5220" w:type="dxa"/>
          </w:tcPr>
          <w:p w:rsidR="00905C6A" w:rsidRPr="005A0F07" w:rsidRDefault="00905C6A" w:rsidP="00905C6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Class expectations and outline of course</w:t>
            </w:r>
          </w:p>
          <w:p w:rsidR="00905C6A" w:rsidRPr="005A0F07" w:rsidRDefault="00905C6A" w:rsidP="00905C6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GPS Standards</w:t>
            </w:r>
          </w:p>
          <w:p w:rsidR="00905C6A" w:rsidRPr="005A0F07" w:rsidRDefault="00905C6A" w:rsidP="00905C6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Go over standards and syllabus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PPT – What is Economics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SSEF1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Pre-test??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Resources and Scarcity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scarcity and give examples of productive resources</w:t>
            </w:r>
          </w:p>
        </w:tc>
        <w:tc>
          <w:tcPr>
            <w:tcW w:w="5220" w:type="dxa"/>
          </w:tcPr>
          <w:p w:rsidR="00905C6A" w:rsidRPr="005A0F07" w:rsidRDefault="00905C6A" w:rsidP="00905C6A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Intro/Review:  Why is Economics considered a “social science”</w:t>
            </w:r>
          </w:p>
          <w:p w:rsidR="00905C6A" w:rsidRPr="005A0F07" w:rsidRDefault="00905C6A" w:rsidP="00905C6A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Take Pre-Test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PPT – What is Scarcity (vocab included)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SSEFta, SSEF1b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Opportunity Costs and Factors of Production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factors of production and give examples of opportunity costs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A0F07">
              <w:rPr>
                <w:rFonts w:asciiTheme="majorHAnsi" w:hAnsiTheme="majorHAnsi"/>
                <w:sz w:val="20"/>
                <w:szCs w:val="20"/>
              </w:rPr>
              <w:t>Intro/Review</w:t>
            </w:r>
            <w:r>
              <w:rPr>
                <w:rFonts w:asciiTheme="majorHAnsi" w:hAnsiTheme="majorHAnsi"/>
                <w:sz w:val="20"/>
                <w:szCs w:val="20"/>
              </w:rPr>
              <w:t>: What is scarcity and explain why scarcity exists.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GCEE video – scarcity, opportunity costs and factors of production (resources)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Activity – Show what you know – identify examples of factors of production</w:t>
            </w:r>
          </w:p>
        </w:tc>
        <w:tc>
          <w:tcPr>
            <w:tcW w:w="173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SSEF1d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SSEF2a.b</w:t>
            </w:r>
          </w:p>
        </w:tc>
      </w:tr>
    </w:tbl>
    <w:p w:rsidR="001B0F92" w:rsidRDefault="001B0F92" w:rsidP="001B0F92">
      <w:pPr>
        <w:tabs>
          <w:tab w:val="left" w:pos="1200"/>
        </w:tabs>
      </w:pPr>
    </w:p>
    <w:p w:rsidR="001B0F92" w:rsidRDefault="001B0F92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05C6A" w:rsidRPr="00D753AC" w:rsidTr="00022320">
        <w:tc>
          <w:tcPr>
            <w:tcW w:w="1188" w:type="dxa"/>
            <w:vMerge w:val="restart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Production Possibilities Curve (PPC)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and explain how the PPC shows opportunity costs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resources are used to produce a bicycle?  Name at least five resources and explain.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PowerPoint on vocab related to PPC, opportunity costs, and cost-benefit analysis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PPCs and show opportunity costs on graphs</w:t>
            </w:r>
          </w:p>
        </w:tc>
        <w:tc>
          <w:tcPr>
            <w:tcW w:w="173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SSEF1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SSEF2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PPC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their understanding of the PPC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4613C">
              <w:rPr>
                <w:rFonts w:asciiTheme="majorHAnsi" w:hAnsiTheme="majorHAnsi"/>
                <w:sz w:val="20"/>
                <w:szCs w:val="20"/>
              </w:rPr>
              <w:t xml:space="preserve">Intro/Review:  </w:t>
            </w:r>
            <w:r>
              <w:rPr>
                <w:rFonts w:asciiTheme="majorHAnsi" w:hAnsiTheme="majorHAnsi"/>
                <w:sz w:val="20"/>
                <w:szCs w:val="20"/>
              </w:rPr>
              <w:t>What is a rational economic decision?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PPC quiz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GCEE video – Specialization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Specialization activity – make paper chain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SSEF2, SSEF3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Specialization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examples of how individuals and businesses specialize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does the line of the PPC represent?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 – Division of Labor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Vocabulary related to Unit 1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SSEF2, SSEF3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Economic questions that every economy must answer</w:t>
            </w:r>
          </w:p>
        </w:tc>
        <w:tc>
          <w:tcPr>
            <w:tcW w:w="225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how the three basic economic questions are answered in a market, command, and mixed economy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assignment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Economic Systems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How does specialization make an economy more efficient?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Assignment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GCEE clip on how the three basic economic questions are answered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SSEF2, </w:t>
            </w:r>
          </w:p>
        </w:tc>
      </w:tr>
      <w:tr w:rsidR="00905C6A" w:rsidRPr="00D753AC" w:rsidTr="00905C6A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Economies</w:t>
            </w:r>
          </w:p>
        </w:tc>
        <w:tc>
          <w:tcPr>
            <w:tcW w:w="225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the difference between Market, Command, and Mixed Market Economies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Difference between goods and services</w:t>
            </w:r>
          </w:p>
        </w:tc>
        <w:tc>
          <w:tcPr>
            <w:tcW w:w="5220" w:type="dxa"/>
          </w:tcPr>
          <w:p w:rsidR="00905C6A" w:rsidRPr="004714C8" w:rsidRDefault="00905C6A" w:rsidP="00905C6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714C8">
              <w:rPr>
                <w:rFonts w:asciiTheme="majorHAnsi" w:hAnsiTheme="majorHAnsi"/>
                <w:sz w:val="20"/>
                <w:szCs w:val="20"/>
              </w:rPr>
              <w:t>Intro/Review:  Give example of a rational economic decision</w:t>
            </w:r>
          </w:p>
          <w:p w:rsidR="00905C6A" w:rsidRPr="004714C8" w:rsidRDefault="00905C6A" w:rsidP="00905C6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714C8">
              <w:rPr>
                <w:rFonts w:asciiTheme="majorHAnsi" w:hAnsiTheme="majorHAnsi"/>
                <w:sz w:val="20"/>
                <w:szCs w:val="20"/>
              </w:rPr>
              <w:t>PPT – Guided notes types of economies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714C8">
              <w:rPr>
                <w:rFonts w:asciiTheme="majorHAnsi" w:hAnsiTheme="majorHAnsi"/>
                <w:sz w:val="20"/>
                <w:szCs w:val="20"/>
              </w:rPr>
              <w:t>Activity 2-4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SSEF2, SSEF3, SSEF4</w:t>
            </w:r>
          </w:p>
        </w:tc>
      </w:tr>
    </w:tbl>
    <w:p w:rsidR="001B0F92" w:rsidRDefault="001B0F92" w:rsidP="001B0F92">
      <w:pPr>
        <w:tabs>
          <w:tab w:val="left" w:pos="1200"/>
        </w:tabs>
      </w:pPr>
    </w:p>
    <w:p w:rsidR="001B0F92" w:rsidRDefault="001B0F92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EC7C1A">
        <w:tc>
          <w:tcPr>
            <w:tcW w:w="1188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:rsidTr="00EC7C1A">
        <w:tc>
          <w:tcPr>
            <w:tcW w:w="1188" w:type="dxa"/>
            <w:vMerge w:val="restart"/>
          </w:tcPr>
          <w:p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role of government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the role of government in the economy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714C8">
              <w:rPr>
                <w:rFonts w:asciiTheme="majorHAnsi" w:hAnsiTheme="majorHAnsi"/>
                <w:sz w:val="20"/>
                <w:szCs w:val="20"/>
              </w:rPr>
              <w:t>Intro/Review:  Explain the difference between a command economy and a market economy.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– Guided notes – the role of government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Vocabulary related to the role of government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Diagram:  Benefits of competition (Section 2-2)</w:t>
            </w:r>
          </w:p>
          <w:p w:rsidR="00905C6A" w:rsidRPr="004714C8" w:rsidRDefault="00905C6A" w:rsidP="00905C6A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 Study Guide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SSEF4, SSEF5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Productivity and its relationship to inputs and outputs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Explain investment in equipment and technology and their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relationship to economic growth.</w:t>
            </w:r>
          </w:p>
        </w:tc>
        <w:tc>
          <w:tcPr>
            <w:tcW w:w="522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00E58">
              <w:rPr>
                <w:rFonts w:asciiTheme="majorHAnsi" w:hAnsiTheme="majorHAnsi"/>
                <w:sz w:val="20"/>
                <w:szCs w:val="20"/>
              </w:rPr>
              <w:lastRenderedPageBreak/>
              <w:t>Intro/Review:  Draw a PPC and explain how you would show opportunity cost, inefficient use of resources, efficient use of resources, and unattainable points?  Also, show the results of economic growth on the PPC.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SSEF4, SSEF5,  and SSEF6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Unit 1 Test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Standards SSEF1 through SSEF6</w:t>
            </w:r>
          </w:p>
        </w:tc>
        <w:tc>
          <w:tcPr>
            <w:tcW w:w="5220" w:type="dxa"/>
          </w:tcPr>
          <w:p w:rsidR="00905C6A" w:rsidRDefault="00905C6A" w:rsidP="00905C6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00E58">
              <w:rPr>
                <w:rFonts w:asciiTheme="majorHAnsi" w:hAnsiTheme="majorHAnsi"/>
                <w:sz w:val="20"/>
                <w:szCs w:val="20"/>
              </w:rPr>
              <w:t>Intro/Review:  Describe the following:  Specialization, Opportunity costs, Scarcity, and how they relate to economic growth?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Review</w:t>
            </w:r>
          </w:p>
          <w:p w:rsidR="00905C6A" w:rsidRPr="00800E58" w:rsidRDefault="00905C6A" w:rsidP="00905C6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Study Guide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SSEF1 through SSEF6</w:t>
            </w:r>
          </w:p>
        </w:tc>
      </w:tr>
      <w:tr w:rsidR="00905C6A" w:rsidRPr="00D753AC" w:rsidTr="00022320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 Test</w:t>
            </w:r>
          </w:p>
        </w:tc>
        <w:tc>
          <w:tcPr>
            <w:tcW w:w="225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 Test</w:t>
            </w:r>
          </w:p>
        </w:tc>
        <w:tc>
          <w:tcPr>
            <w:tcW w:w="5220" w:type="dxa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 Test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7133F">
              <w:rPr>
                <w:rFonts w:asciiTheme="majorHAnsi" w:hAnsiTheme="majorHAnsi"/>
                <w:sz w:val="20"/>
                <w:szCs w:val="20"/>
              </w:rPr>
              <w:t>After test, draw the Circular Flow of Economic Activity (CFEA) and Label and Define Terms associated with CFEA</w:t>
            </w:r>
          </w:p>
        </w:tc>
        <w:tc>
          <w:tcPr>
            <w:tcW w:w="1730" w:type="dxa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SSEMI1</w:t>
            </w:r>
          </w:p>
        </w:tc>
      </w:tr>
    </w:tbl>
    <w:p w:rsidR="001B0F92" w:rsidRDefault="001B0F92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:rsidTr="00502A9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05C6A" w:rsidRPr="00D753AC" w:rsidTr="00905C6A">
        <w:tc>
          <w:tcPr>
            <w:tcW w:w="1278" w:type="dxa"/>
            <w:vMerge w:val="restart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1/28*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ENGLISH</w:t>
            </w:r>
          </w:p>
        </w:tc>
        <w:tc>
          <w:tcPr>
            <w:tcW w:w="162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1 Test - Begin Unit 2 – Microeconomic Concepts</w:t>
            </w:r>
          </w:p>
        </w:tc>
        <w:tc>
          <w:tcPr>
            <w:tcW w:w="225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the Flow of Resources, Goods, and Money using the circular flow of economic activity.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the demand determinants.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7133F">
              <w:rPr>
                <w:rFonts w:asciiTheme="majorHAnsi" w:hAnsiTheme="majorHAnsi"/>
                <w:sz w:val="20"/>
                <w:szCs w:val="20"/>
              </w:rPr>
              <w:t xml:space="preserve">Intro/Review:  </w:t>
            </w:r>
            <w:r>
              <w:rPr>
                <w:rFonts w:asciiTheme="majorHAnsi" w:hAnsiTheme="majorHAnsi"/>
                <w:sz w:val="20"/>
                <w:szCs w:val="20"/>
              </w:rPr>
              <w:t>TBD based on questions missed on Unit 1 Test.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1 TEST</w:t>
            </w:r>
          </w:p>
          <w:p w:rsidR="00905C6A" w:rsidRPr="00E7133F" w:rsidRDefault="00905C6A" w:rsidP="00905C6A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Lecture:  Role of households, firms, factor market, and product market (draw and demonstrate on board)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Determinants.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 – example using each demand determinant.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day – Ticket out door</w:t>
            </w: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05C6A" w:rsidRPr="00D753AC" w:rsidTr="00905C6A">
        <w:tc>
          <w:tcPr>
            <w:tcW w:w="127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 of Demand</w:t>
            </w:r>
          </w:p>
        </w:tc>
        <w:tc>
          <w:tcPr>
            <w:tcW w:w="225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Law of Demand (Microeconomic Concepts)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elasticity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Normal and inferior goods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three “elements” constitute demand in economics?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– Law of Demand and determinants of Demand</w:t>
            </w:r>
          </w:p>
          <w:p w:rsidR="00905C6A" w:rsidRPr="0022466E" w:rsidRDefault="00905C6A" w:rsidP="00905C6A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Copy and give own examples of the Demand Determinants/demand elasticity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Activity – Demand simulations</w:t>
            </w: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SSEMI2</w:t>
            </w:r>
          </w:p>
        </w:tc>
      </w:tr>
      <w:tr w:rsidR="00905C6A" w:rsidRPr="00D753AC" w:rsidTr="00905C6A">
        <w:tc>
          <w:tcPr>
            <w:tcW w:w="127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 of Demand</w:t>
            </w:r>
          </w:p>
        </w:tc>
        <w:tc>
          <w:tcPr>
            <w:tcW w:w="225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the difference between change in demand and change in quantity demanded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List the determinants of demand and explain how each impact the demand graph.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Graph group project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34AE4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20</w:t>
            </w:r>
            <w:r w:rsidRPr="00334AE4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POINT WRITING ASSIGNMWNT – Law of Demand</w:t>
            </w: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SSEMI2</w:t>
            </w:r>
          </w:p>
        </w:tc>
      </w:tr>
      <w:tr w:rsidR="00905C6A" w:rsidRPr="00D753AC" w:rsidTr="003A2161">
        <w:tc>
          <w:tcPr>
            <w:tcW w:w="127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 of Supply</w:t>
            </w:r>
          </w:p>
        </w:tc>
        <w:tc>
          <w:tcPr>
            <w:tcW w:w="225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Law of Supply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change in demand and change in quantity demanded.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PPT – Change in supply, change in quantity supplied, and determinants of supply – guided notes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Working in pairs – give examples of determinants of supply and how they impact the supply curve.</w:t>
            </w: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SSEMI2</w:t>
            </w:r>
          </w:p>
        </w:tc>
      </w:tr>
      <w:tr w:rsidR="00905C6A" w:rsidRPr="00D753AC" w:rsidTr="00905C6A">
        <w:tc>
          <w:tcPr>
            <w:tcW w:w="127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shd w:val="clear" w:color="auto" w:fill="auto"/>
          </w:tcPr>
          <w:p w:rsidR="00905C6A" w:rsidRPr="00047A2E" w:rsidRDefault="00905C6A" w:rsidP="00905C6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 of Demand and Law of Supply</w:t>
            </w:r>
          </w:p>
        </w:tc>
        <w:tc>
          <w:tcPr>
            <w:tcW w:w="2250" w:type="dxa"/>
            <w:shd w:val="clear" w:color="auto" w:fill="auto"/>
          </w:tcPr>
          <w:p w:rsidR="00905C6A" w:rsidRPr="00047A2E" w:rsidRDefault="00905C6A" w:rsidP="00905C6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07D">
              <w:rPr>
                <w:rFonts w:asciiTheme="majorHAnsi" w:hAnsiTheme="majorHAnsi"/>
                <w:sz w:val="20"/>
                <w:szCs w:val="20"/>
              </w:rPr>
              <w:t>Incorporate law of demand and law of supply and graph price ceilings and price floors.</w:t>
            </w:r>
          </w:p>
        </w:tc>
        <w:tc>
          <w:tcPr>
            <w:tcW w:w="5220" w:type="dxa"/>
            <w:shd w:val="clear" w:color="auto" w:fill="auto"/>
          </w:tcPr>
          <w:p w:rsidR="00905C6A" w:rsidRPr="0045207D" w:rsidRDefault="00905C6A" w:rsidP="00905C6A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the difference between change in supply and change in quantity supplied?</w:t>
            </w:r>
          </w:p>
          <w:p w:rsidR="00905C6A" w:rsidRPr="0045207D" w:rsidRDefault="00905C6A" w:rsidP="00905C6A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Price ceilings and price floors – demonstrate drawing and difference between each</w:t>
            </w:r>
          </w:p>
          <w:p w:rsidR="00905C6A" w:rsidRPr="0045207D" w:rsidRDefault="00905C6A" w:rsidP="00905C6A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Elements – who establishes equilibrium, cause of price ceilings/price floors</w:t>
            </w:r>
          </w:p>
          <w:p w:rsidR="00905C6A" w:rsidRPr="0022466E" w:rsidRDefault="00905C6A" w:rsidP="00905C6A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Worksheet – Put it all together and determine causes of price ceilings and price floors on graphs.</w:t>
            </w:r>
          </w:p>
          <w:p w:rsidR="00905C6A" w:rsidRPr="00535436" w:rsidRDefault="00905C6A" w:rsidP="00905C6A">
            <w:pPr>
              <w:pStyle w:val="ListParagraph"/>
              <w:numPr>
                <w:ilvl w:val="0"/>
                <w:numId w:val="1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2 Study Guide</w:t>
            </w:r>
          </w:p>
          <w:p w:rsidR="00905C6A" w:rsidRPr="00047A2E" w:rsidRDefault="00905C6A" w:rsidP="00905C6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905C6A" w:rsidRPr="00047A2E" w:rsidRDefault="00905C6A" w:rsidP="00905C6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466E">
              <w:rPr>
                <w:rFonts w:asciiTheme="majorHAnsi" w:hAnsiTheme="majorHAnsi"/>
                <w:sz w:val="20"/>
                <w:szCs w:val="20"/>
              </w:rPr>
              <w:t>SSEMI3</w:t>
            </w:r>
          </w:p>
        </w:tc>
      </w:tr>
    </w:tbl>
    <w:p w:rsidR="001B0F92" w:rsidRDefault="001B0F92" w:rsidP="001B0F92">
      <w:pPr>
        <w:tabs>
          <w:tab w:val="left" w:pos="1200"/>
        </w:tabs>
      </w:pPr>
    </w:p>
    <w:p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05C6A" w:rsidRPr="00D753AC" w:rsidTr="00905C6A">
        <w:tc>
          <w:tcPr>
            <w:tcW w:w="1188" w:type="dxa"/>
            <w:vMerge w:val="restart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FFCC99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 of Demand, Law of Supply, Price Ceilings, Price Floors, Circular Flow of Economic Activity</w:t>
            </w:r>
          </w:p>
        </w:tc>
        <w:tc>
          <w:tcPr>
            <w:tcW w:w="2240" w:type="dxa"/>
            <w:shd w:val="clear" w:color="auto" w:fill="FFCC99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Unit 2 Review</w:t>
            </w:r>
          </w:p>
        </w:tc>
        <w:tc>
          <w:tcPr>
            <w:tcW w:w="5220" w:type="dxa"/>
            <w:shd w:val="clear" w:color="auto" w:fill="FFCC99"/>
          </w:tcPr>
          <w:p w:rsidR="00905C6A" w:rsidRDefault="00905C6A" w:rsidP="00905C6A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66E">
              <w:rPr>
                <w:rFonts w:asciiTheme="majorHAnsi" w:hAnsiTheme="majorHAnsi"/>
                <w:sz w:val="20"/>
                <w:szCs w:val="20"/>
              </w:rPr>
              <w:t>Intro/Review:  Draw a demand/supply graph and demonstrate price ceiling/price floor on each.  Show on graph how price ceiling leads to shortages and how price floors lead to a surplus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Unit 2 Test</w:t>
            </w:r>
          </w:p>
          <w:p w:rsidR="00905C6A" w:rsidRPr="0022466E" w:rsidRDefault="00905C6A" w:rsidP="00905C6A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study guide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SSEM2, SSEMI3</w:t>
            </w:r>
          </w:p>
        </w:tc>
      </w:tr>
      <w:tr w:rsidR="00905C6A" w:rsidRPr="00D753AC" w:rsidTr="000F1E3D">
        <w:tc>
          <w:tcPr>
            <w:tcW w:w="118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2 Test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2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05C6A" w:rsidRPr="000B0128" w:rsidRDefault="00905C6A" w:rsidP="00905C6A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B0128">
              <w:rPr>
                <w:rFonts w:asciiTheme="majorHAnsi" w:hAnsiTheme="majorHAnsi"/>
                <w:sz w:val="20"/>
                <w:szCs w:val="20"/>
              </w:rPr>
              <w:t>Unit 2 Test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B0128">
              <w:rPr>
                <w:rFonts w:asciiTheme="majorHAnsi" w:hAnsiTheme="majorHAnsi"/>
                <w:sz w:val="20"/>
                <w:szCs w:val="20"/>
              </w:rPr>
              <w:t xml:space="preserve">After test, vocabulary for types of business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C6A" w:rsidRPr="00D753AC" w:rsidTr="000F1E3D">
        <w:tc>
          <w:tcPr>
            <w:tcW w:w="118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2 TEST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3 – Business Organizations and Market Structures</w:t>
            </w:r>
          </w:p>
        </w:tc>
        <w:tc>
          <w:tcPr>
            <w:tcW w:w="224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the three types of business organizations and market organizations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C0E">
              <w:rPr>
                <w:rFonts w:asciiTheme="majorHAnsi" w:hAnsiTheme="majorHAnsi"/>
                <w:sz w:val="20"/>
                <w:szCs w:val="20"/>
              </w:rPr>
              <w:t>Intro/Review: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TBD - Based on questions missed on Unit 2 Test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PPT/Guided Notes – Characteristics of business organizations.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Advantages and disadvantages of each type of business organization and market structure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Activity – Scenarios – what type of business would benefit each scenario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Ticket out the door:  advantages/disadvantages</w:t>
            </w: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C6A" w:rsidRPr="00D753AC" w:rsidTr="00905C6A">
        <w:tc>
          <w:tcPr>
            <w:tcW w:w="118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Market structures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each type of market structure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A7A1E">
              <w:rPr>
                <w:rFonts w:asciiTheme="majorHAnsi" w:hAnsiTheme="majorHAnsi"/>
                <w:sz w:val="20"/>
                <w:szCs w:val="20"/>
              </w:rPr>
              <w:t xml:space="preserve">Intro/Review:  </w:t>
            </w:r>
            <w:r>
              <w:rPr>
                <w:rFonts w:asciiTheme="majorHAnsi" w:hAnsiTheme="majorHAnsi"/>
                <w:sz w:val="20"/>
                <w:szCs w:val="20"/>
              </w:rPr>
              <w:t>List one advantage and one disadvantage of each type of business organization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– Characteristics of each type of market structure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Evaluate market structures based on competition, barriers to entry, and number of firms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Guide for market structure/business organization test.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SSEMI4</w:t>
            </w:r>
          </w:p>
        </w:tc>
      </w:tr>
      <w:tr w:rsidR="00905C6A" w:rsidRPr="00D753AC" w:rsidTr="00B71635">
        <w:tc>
          <w:tcPr>
            <w:tcW w:w="1188" w:type="dxa"/>
            <w:vMerge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Organization/Market Structure Test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Market Structure/Business Organization Test</w:t>
            </w:r>
          </w:p>
        </w:tc>
        <w:tc>
          <w:tcPr>
            <w:tcW w:w="5220" w:type="dxa"/>
            <w:shd w:val="clear" w:color="auto" w:fill="auto"/>
          </w:tcPr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3 Test – Market structures/Business Organizations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test, Economic growth vocabulary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guide for Benchmark 1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0F92" w:rsidRDefault="001B0F92" w:rsidP="001B0F92">
      <w:pPr>
        <w:tabs>
          <w:tab w:val="left" w:pos="1200"/>
        </w:tabs>
      </w:pPr>
    </w:p>
    <w:p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:rsidTr="000F1E3D">
        <w:tc>
          <w:tcPr>
            <w:tcW w:w="1188" w:type="dxa"/>
            <w:shd w:val="clear" w:color="auto" w:fill="00FF00"/>
            <w:vAlign w:val="center"/>
          </w:tcPr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905C6A" w:rsidRPr="00D753AC" w:rsidTr="00905C6A">
        <w:tc>
          <w:tcPr>
            <w:tcW w:w="1188" w:type="dxa"/>
            <w:vMerge w:val="restart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5C6A" w:rsidRPr="003F3AD2" w:rsidRDefault="00E1006F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 and Go over Market Structures and Bus Org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5C6A" w:rsidRDefault="00E1006F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:rsidR="00E1006F" w:rsidRPr="003F3AD2" w:rsidRDefault="00E1006F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Mkt Structures Test and Bus Org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05C6A" w:rsidRDefault="00E1006F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  <w:p w:rsidR="00E1006F" w:rsidRDefault="00E1006F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test taken Friday</w:t>
            </w:r>
          </w:p>
          <w:p w:rsidR="00905C6A" w:rsidRDefault="00E1006F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over </w:t>
            </w:r>
            <w:r w:rsidR="00905C6A">
              <w:rPr>
                <w:rFonts w:asciiTheme="majorHAnsi" w:hAnsiTheme="majorHAnsi"/>
                <w:sz w:val="20"/>
                <w:szCs w:val="20"/>
              </w:rPr>
              <w:t>Benchmark 1 study guide</w:t>
            </w:r>
          </w:p>
          <w:p w:rsidR="00905C6A" w:rsidRPr="003F3AD2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05C6A" w:rsidRPr="003F3AD2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905C6A" w:rsidRPr="00D753AC" w:rsidTr="00905C6A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2250" w:type="dxa"/>
            <w:shd w:val="clear" w:color="auto" w:fill="CC99FF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5220" w:type="dxa"/>
            <w:shd w:val="clear" w:color="auto" w:fill="CC99FF"/>
          </w:tcPr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1730" w:type="dxa"/>
            <w:shd w:val="clear" w:color="auto" w:fill="CC99FF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SSEF1 – SSEF6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SSEMI1 – SSEMI4</w:t>
            </w:r>
          </w:p>
          <w:p w:rsidR="00905C6A" w:rsidRPr="00D753AC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905C6A" w:rsidRPr="00D753AC" w:rsidTr="00905C6A">
        <w:tc>
          <w:tcPr>
            <w:tcW w:w="1188" w:type="dxa"/>
            <w:vMerge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:rsidR="00905C6A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9B1" w:rsidRDefault="00B639B1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Benchmark 1</w:t>
            </w:r>
          </w:p>
          <w:p w:rsidR="00905C6A" w:rsidRPr="003F3AD2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639B1" w:rsidRDefault="00B639B1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Benchmark 1</w:t>
            </w:r>
          </w:p>
          <w:p w:rsidR="00905C6A" w:rsidRPr="003F3AD2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 Indicators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05C6A" w:rsidRDefault="00E1006F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  by Benchmark Qestions</w:t>
            </w:r>
          </w:p>
          <w:p w:rsidR="00B639B1" w:rsidRDefault="00B639B1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Benchmark 1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&amp; GCEE video (2 min) – Measuring the economy</w:t>
            </w:r>
          </w:p>
          <w:p w:rsidR="00905C6A" w:rsidRDefault="00905C6A" w:rsidP="00905C6A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Calculate GDP</w:t>
            </w:r>
          </w:p>
          <w:p w:rsidR="00905C6A" w:rsidRPr="003F3AD2" w:rsidRDefault="00905C6A" w:rsidP="00B639B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05C6A" w:rsidRPr="003F3AD2" w:rsidRDefault="00905C6A" w:rsidP="00905C6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E1006F" w:rsidRPr="00D753AC" w:rsidTr="00F641B1">
        <w:tc>
          <w:tcPr>
            <w:tcW w:w="1188" w:type="dxa"/>
            <w:vMerge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Performance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GDP measure the health of an economy/ what is included/excluded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C15AA">
              <w:rPr>
                <w:rFonts w:asciiTheme="majorHAnsi" w:hAnsiTheme="majorHAnsi"/>
                <w:sz w:val="20"/>
                <w:szCs w:val="20"/>
              </w:rPr>
              <w:t>Intro/Review:  How do we know an economy is growing?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Calculating GDP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Difference between real GDP and nominal GDP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included/excluded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Morton Activity – Identifying what is included and  what is not included in GDP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GDP Per capita – definition and calculation</w:t>
            </w:r>
          </w:p>
          <w:p w:rsidR="00E1006F" w:rsidRPr="00D753AC" w:rsidRDefault="00E1006F" w:rsidP="00E1006F">
            <w:pPr>
              <w:pStyle w:val="ListParagraph"/>
              <w:tabs>
                <w:tab w:val="left" w:pos="1200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06F" w:rsidRPr="00D753AC" w:rsidTr="001D2A8F">
        <w:tc>
          <w:tcPr>
            <w:tcW w:w="1188" w:type="dxa"/>
            <w:vMerge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Unemployment and CPI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E1006F" w:rsidRDefault="00E1006F" w:rsidP="00E1006F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If there are 10,000 people who have jobs, 4,000 people who don’t have a job but are actively seeking a job and 2,000 people who don’t have a job and are no longer looking for a job, what is the unemployment rate?</w:t>
            </w:r>
          </w:p>
          <w:p w:rsidR="00E1006F" w:rsidRPr="00A01F3E" w:rsidRDefault="00E1006F" w:rsidP="00E1006F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calculating unemployment and GDP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with unemployment rate calculation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CPI/calculation/measurement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is hurt and who is helped by unanticipated inflation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</w:tbl>
    <w:p w:rsidR="00BF2871" w:rsidRDefault="00BF2871" w:rsidP="00BF2871">
      <w:pPr>
        <w:jc w:val="center"/>
      </w:pPr>
    </w:p>
    <w:p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:rsidR="001B0F92" w:rsidRDefault="001B0F92" w:rsidP="00BF2871">
      <w:pPr>
        <w:jc w:val="center"/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:rsidTr="00A01AB3">
        <w:tc>
          <w:tcPr>
            <w:tcW w:w="1278" w:type="dxa"/>
            <w:vMerge w:val="restart"/>
            <w:shd w:val="clear" w:color="auto" w:fill="auto"/>
          </w:tcPr>
          <w:p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:rsidTr="00A01AB3">
        <w:tc>
          <w:tcPr>
            <w:tcW w:w="1278" w:type="dxa"/>
            <w:vMerge/>
            <w:shd w:val="clear" w:color="auto" w:fill="auto"/>
          </w:tcPr>
          <w:p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:rsidTr="00A01AB3">
        <w:tc>
          <w:tcPr>
            <w:tcW w:w="1278" w:type="dxa"/>
            <w:vMerge/>
            <w:shd w:val="clear" w:color="auto" w:fill="auto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:rsidTr="00A01AB3">
        <w:tc>
          <w:tcPr>
            <w:tcW w:w="1278" w:type="dxa"/>
            <w:vMerge/>
            <w:shd w:val="clear" w:color="auto" w:fill="auto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:rsidTr="00A01AB3">
        <w:tc>
          <w:tcPr>
            <w:tcW w:w="1278" w:type="dxa"/>
            <w:vMerge/>
            <w:shd w:val="clear" w:color="auto" w:fill="auto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0F92" w:rsidRDefault="001B0F92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1006F" w:rsidRPr="00D753AC" w:rsidTr="0056765E">
        <w:tc>
          <w:tcPr>
            <w:tcW w:w="1188" w:type="dxa"/>
            <w:vMerge w:val="restart"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growth/Leading economic indicators</w:t>
            </w:r>
          </w:p>
        </w:tc>
        <w:tc>
          <w:tcPr>
            <w:tcW w:w="5220" w:type="dxa"/>
            <w:shd w:val="clear" w:color="auto" w:fill="auto"/>
          </w:tcPr>
          <w:p w:rsidR="00E1006F" w:rsidRDefault="00E1006F" w:rsidP="00E1006F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40847">
              <w:rPr>
                <w:rFonts w:asciiTheme="majorHAnsi" w:hAnsiTheme="majorHAnsi"/>
                <w:sz w:val="20"/>
                <w:szCs w:val="20"/>
              </w:rPr>
              <w:t>Intro/Review: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If the market basket of goods in year 1 equals $500 and the market basket of goods in year 2 equals 510, what is the consumer price index?  What is the inflation rate?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 – Identifying who is hurt and who is helped by unanticipated inflation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calculating CPI</w:t>
            </w:r>
          </w:p>
        </w:tc>
        <w:tc>
          <w:tcPr>
            <w:tcW w:w="173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E1006F" w:rsidRPr="00D753AC" w:rsidTr="00125A12">
        <w:tc>
          <w:tcPr>
            <w:tcW w:w="1188" w:type="dxa"/>
            <w:vMerge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Inflation and CPI</w:t>
            </w:r>
          </w:p>
        </w:tc>
        <w:tc>
          <w:tcPr>
            <w:tcW w:w="5220" w:type="dxa"/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Give one example of one who would be helped by unanticipated inflation and one example of one who would be hurt by unanticipated inflation</w:t>
            </w:r>
          </w:p>
        </w:tc>
        <w:tc>
          <w:tcPr>
            <w:tcW w:w="1730" w:type="dxa"/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E1006F" w:rsidRPr="00D753AC" w:rsidTr="00F715F9">
        <w:tc>
          <w:tcPr>
            <w:tcW w:w="1188" w:type="dxa"/>
            <w:vMerge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Inflation/Deflation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inflation and deflation.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D1DF5">
              <w:rPr>
                <w:rFonts w:asciiTheme="majorHAnsi" w:hAnsiTheme="majorHAnsi"/>
                <w:sz w:val="20"/>
                <w:szCs w:val="20"/>
                <w:highlight w:val="yellow"/>
              </w:rPr>
              <w:t>Activity – 20 Point Writing Assignment/Inflation</w:t>
            </w:r>
          </w:p>
        </w:tc>
        <w:tc>
          <w:tcPr>
            <w:tcW w:w="173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06F" w:rsidRPr="00D753AC" w:rsidTr="0056765E">
        <w:tc>
          <w:tcPr>
            <w:tcW w:w="1188" w:type="dxa"/>
            <w:vMerge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</w:t>
            </w:r>
          </w:p>
        </w:tc>
        <w:tc>
          <w:tcPr>
            <w:tcW w:w="225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economic growth (cont.)</w:t>
            </w:r>
          </w:p>
        </w:tc>
        <w:tc>
          <w:tcPr>
            <w:tcW w:w="5220" w:type="dxa"/>
            <w:shd w:val="clear" w:color="auto" w:fill="auto"/>
          </w:tcPr>
          <w:p w:rsidR="00E1006F" w:rsidRPr="00E1006F" w:rsidRDefault="00E1006F" w:rsidP="00E1006F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C15AA">
              <w:rPr>
                <w:rFonts w:asciiTheme="majorHAnsi" w:hAnsiTheme="majorHAnsi"/>
                <w:sz w:val="20"/>
                <w:szCs w:val="20"/>
              </w:rPr>
              <w:t>Intro/Review: Rational decision making</w:t>
            </w:r>
          </w:p>
          <w:p w:rsidR="00E1006F" w:rsidRPr="00A01F3E" w:rsidRDefault="00E1006F" w:rsidP="00E1006F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unemployment</w:t>
            </w:r>
          </w:p>
          <w:p w:rsidR="00E1006F" w:rsidRDefault="00E1006F" w:rsidP="00E1006F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Calculating unemployment</w:t>
            </w:r>
          </w:p>
          <w:p w:rsidR="00E1006F" w:rsidRPr="001C15AA" w:rsidRDefault="00E1006F" w:rsidP="00E1006F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 – identifying types of unemployment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E1006F" w:rsidRPr="00D753AC" w:rsidTr="00FB1252">
        <w:tc>
          <w:tcPr>
            <w:tcW w:w="1188" w:type="dxa"/>
            <w:vMerge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Economic Growth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measuring economic performance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Business Cycle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E1006F" w:rsidRPr="00622BB1" w:rsidRDefault="00E1006F" w:rsidP="00E1006F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Give an example of a good or service that is counted in GDP and a good/service that is not counted in GDP</w:t>
            </w:r>
          </w:p>
          <w:p w:rsidR="00E1006F" w:rsidRPr="00622BB1" w:rsidRDefault="00E1006F" w:rsidP="00E1006F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The business cycle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written performance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</w:tbl>
    <w:p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6765E" w:rsidRPr="00D753AC" w:rsidTr="00C30DFE">
        <w:tc>
          <w:tcPr>
            <w:tcW w:w="1188" w:type="dxa"/>
            <w:vMerge w:val="restart"/>
            <w:shd w:val="clear" w:color="auto" w:fill="auto"/>
          </w:tcPr>
          <w:p w:rsidR="0056765E" w:rsidRDefault="008A0F2B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4</w:t>
            </w:r>
            <w:r w:rsidR="00C30DF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C30DFE" w:rsidRDefault="00B118BC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:rsidR="0056765E" w:rsidRPr="00D753AC" w:rsidRDefault="00E1006F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Performance</w:t>
            </w:r>
          </w:p>
        </w:tc>
        <w:tc>
          <w:tcPr>
            <w:tcW w:w="2250" w:type="dxa"/>
            <w:shd w:val="clear" w:color="auto" w:fill="FFCC99"/>
          </w:tcPr>
          <w:p w:rsidR="0056765E" w:rsidRPr="00D753AC" w:rsidRDefault="00E1006F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Performance</w:t>
            </w:r>
          </w:p>
        </w:tc>
        <w:tc>
          <w:tcPr>
            <w:tcW w:w="5220" w:type="dxa"/>
            <w:shd w:val="clear" w:color="auto" w:fill="FFCC99"/>
          </w:tcPr>
          <w:p w:rsidR="0056765E" w:rsidRPr="00D753AC" w:rsidRDefault="00E1006F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Performance</w:t>
            </w:r>
          </w:p>
        </w:tc>
        <w:tc>
          <w:tcPr>
            <w:tcW w:w="1730" w:type="dxa"/>
            <w:shd w:val="clear" w:color="auto" w:fill="FFCC99"/>
          </w:tcPr>
          <w:p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06F" w:rsidRPr="00D753AC" w:rsidTr="0056765E">
        <w:tc>
          <w:tcPr>
            <w:tcW w:w="1188" w:type="dxa"/>
            <w:vMerge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06F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Economic Growth </w:t>
            </w:r>
          </w:p>
        </w:tc>
        <w:tc>
          <w:tcPr>
            <w:tcW w:w="225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Cycle</w:t>
            </w:r>
          </w:p>
        </w:tc>
        <w:tc>
          <w:tcPr>
            <w:tcW w:w="5220" w:type="dxa"/>
            <w:shd w:val="clear" w:color="auto" w:fill="auto"/>
          </w:tcPr>
          <w:p w:rsidR="00E1006F" w:rsidRPr="00622BB1" w:rsidRDefault="00E1006F" w:rsidP="00E1006F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Explain the difference between frictional unemployment, cyclical unemployment, and structural unemployment.</w:t>
            </w:r>
          </w:p>
          <w:p w:rsidR="00E1006F" w:rsidRPr="00622BB1" w:rsidRDefault="00E1006F" w:rsidP="00E1006F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PPT/Lecture: Phases of the Business Cycle</w:t>
            </w:r>
          </w:p>
          <w:p w:rsidR="00E1006F" w:rsidRPr="00622BB1" w:rsidRDefault="00E1006F" w:rsidP="00E1006F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Complete Phases of the Business Cycle Worksheet</w:t>
            </w:r>
          </w:p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Economic Growth Study Guide</w:t>
            </w:r>
          </w:p>
        </w:tc>
        <w:tc>
          <w:tcPr>
            <w:tcW w:w="1730" w:type="dxa"/>
            <w:shd w:val="clear" w:color="auto" w:fill="auto"/>
          </w:tcPr>
          <w:p w:rsidR="00E1006F" w:rsidRPr="00D753AC" w:rsidRDefault="00E1006F" w:rsidP="00E100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160736" w:rsidRPr="00D753AC" w:rsidTr="004E3449">
        <w:tc>
          <w:tcPr>
            <w:tcW w:w="118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 Growth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Cycle/Aggregate demand/Aggregate supply/GDP per capita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Which phase of the business cycle is a nation at most risk for unanticipated inflation?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Go over Business Cycle Phases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Aggregate Demand and Aggregate Supply (AD/AS)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Determinants of AD and AS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Practice AD/AS Graphs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160736" w:rsidRPr="00D753AC" w:rsidTr="008E287A">
        <w:tc>
          <w:tcPr>
            <w:tcW w:w="118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Economic Growth Test (Unit 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Economic Growth Test (Unit 4)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Draw and label the phases of the business cycle.  Explain unemployment, CPI and GDP at teach phase.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Practice:  GDP, CPI, Unemployment Calculations</w:t>
            </w:r>
          </w:p>
          <w:p w:rsidR="00160736" w:rsidRDefault="00160736" w:rsidP="0016073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Review for Economic Growth Test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SSEMA1</w:t>
            </w:r>
          </w:p>
        </w:tc>
      </w:tr>
      <w:tr w:rsidR="00160736" w:rsidRPr="00D753AC" w:rsidTr="003D6D3C">
        <w:tc>
          <w:tcPr>
            <w:tcW w:w="118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225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522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173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SSEMA1</w:t>
            </w:r>
          </w:p>
        </w:tc>
      </w:tr>
    </w:tbl>
    <w:p w:rsidR="00FA24C0" w:rsidRDefault="00FA24C0"/>
    <w:p w:rsidR="00C30DFE" w:rsidRDefault="00C30DFE" w:rsidP="00C30DFE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  <w:r>
        <w:rPr>
          <w:b/>
        </w:rPr>
        <w:t>.</w:t>
      </w: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60736" w:rsidRPr="00D753AC" w:rsidTr="003916A1">
        <w:tc>
          <w:tcPr>
            <w:tcW w:w="1278" w:type="dxa"/>
            <w:vMerge w:val="restart"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225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522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Economic Growth Test</w:t>
            </w:r>
          </w:p>
        </w:tc>
        <w:tc>
          <w:tcPr>
            <w:tcW w:w="173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SSEMA1</w:t>
            </w:r>
          </w:p>
        </w:tc>
      </w:tr>
      <w:tr w:rsidR="00160736" w:rsidRPr="00D753AC" w:rsidTr="007B0CB4">
        <w:tc>
          <w:tcPr>
            <w:tcW w:w="127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0736" w:rsidRPr="00C63442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Economic Growth Test (Unit 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60736" w:rsidRPr="00C63442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Economic Growth Test (Unit 4)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60736" w:rsidRPr="00C63442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Review/Intro:  Questions regarding Economic Growth</w:t>
            </w:r>
          </w:p>
          <w:p w:rsidR="00160736" w:rsidRPr="00C63442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Unit 4 Test</w:t>
            </w:r>
          </w:p>
          <w:p w:rsidR="00160736" w:rsidRPr="00C63442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After test, begin preparing for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60736" w:rsidRPr="00C63442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SSEMA1</w:t>
            </w:r>
          </w:p>
          <w:p w:rsidR="00160736" w:rsidRPr="00C63442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63442">
              <w:rPr>
                <w:rFonts w:asciiTheme="majorHAnsi" w:hAnsiTheme="majorHAnsi"/>
                <w:sz w:val="20"/>
                <w:szCs w:val="20"/>
              </w:rPr>
              <w:t>SSEF4</w:t>
            </w:r>
          </w:p>
        </w:tc>
      </w:tr>
      <w:tr w:rsidR="00160736" w:rsidRPr="00D753AC" w:rsidTr="00B30B39">
        <w:tc>
          <w:tcPr>
            <w:tcW w:w="127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shd w:val="clear" w:color="auto" w:fill="FF99CC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4 Test – Economic Growth</w:t>
            </w:r>
          </w:p>
        </w:tc>
        <w:tc>
          <w:tcPr>
            <w:tcW w:w="2250" w:type="dxa"/>
            <w:shd w:val="clear" w:color="auto" w:fill="FF99CC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Economic Growth/Unit 4 Test</w:t>
            </w:r>
          </w:p>
        </w:tc>
        <w:tc>
          <w:tcPr>
            <w:tcW w:w="5220" w:type="dxa"/>
            <w:shd w:val="clear" w:color="auto" w:fill="FF99CC"/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(TBD) question will be over most frequently missed concepts on Unit 4 test.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Go over Unit 4 Test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Difference between monetary and fiscal policy</w:t>
            </w:r>
          </w:p>
        </w:tc>
        <w:tc>
          <w:tcPr>
            <w:tcW w:w="1730" w:type="dxa"/>
            <w:shd w:val="clear" w:color="auto" w:fill="FF99CC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</w:t>
            </w:r>
          </w:p>
        </w:tc>
      </w:tr>
      <w:tr w:rsidR="00160736" w:rsidRPr="00D753AC" w:rsidTr="00762066">
        <w:tc>
          <w:tcPr>
            <w:tcW w:w="127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shd w:val="clear" w:color="auto" w:fill="FFCC99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Federal Reserve</w:t>
            </w:r>
          </w:p>
        </w:tc>
        <w:tc>
          <w:tcPr>
            <w:tcW w:w="2250" w:type="dxa"/>
            <w:shd w:val="clear" w:color="auto" w:fill="FFCC99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Describe the organization of the Federal Reserve</w:t>
            </w:r>
          </w:p>
        </w:tc>
        <w:tc>
          <w:tcPr>
            <w:tcW w:w="5220" w:type="dxa"/>
            <w:shd w:val="clear" w:color="auto" w:fill="FFCC99"/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Explain the difference between monetary and fiscal policy.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PPT and Guided Notes (organization of the federal reserve)</w:t>
            </w:r>
          </w:p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Board of Governors vs. FOMC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</w:t>
            </w:r>
          </w:p>
        </w:tc>
      </w:tr>
      <w:tr w:rsidR="00160736" w:rsidRPr="00D753AC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Federal Reserve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Tools of Monetary Policy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Organization of the federal reserve</w:t>
            </w:r>
          </w:p>
          <w:p w:rsidR="00160736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Difference between open market operations, discount rate, and reserve requirement</w:t>
            </w:r>
          </w:p>
          <w:p w:rsidR="00160736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Monetary Policy Chart</w:t>
            </w:r>
          </w:p>
          <w:p w:rsidR="00160736" w:rsidRPr="00CD1DF5" w:rsidRDefault="00160736" w:rsidP="00160736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CD1DF5">
              <w:rPr>
                <w:rFonts w:asciiTheme="majorHAnsi" w:hAnsiTheme="majorHAnsi"/>
                <w:sz w:val="20"/>
                <w:szCs w:val="20"/>
                <w:highlight w:val="yellow"/>
              </w:rPr>
              <w:t>20 Point Writing Assignment – Economic Indicators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</w:t>
            </w:r>
          </w:p>
        </w:tc>
      </w:tr>
    </w:tbl>
    <w:p w:rsidR="00B118BC" w:rsidRDefault="00B118BC"/>
    <w:p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:rsidTr="00EC7C1A">
        <w:tc>
          <w:tcPr>
            <w:tcW w:w="1278" w:type="dxa"/>
            <w:vMerge w:val="restart"/>
            <w:shd w:val="clear" w:color="auto" w:fill="auto"/>
          </w:tcPr>
          <w:p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160736" w:rsidRPr="00D753AC" w:rsidTr="00667701">
        <w:tc>
          <w:tcPr>
            <w:tcW w:w="1278" w:type="dxa"/>
            <w:vMerge/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60736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Federal Reserve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Tools of Monetary Policy</w:t>
            </w:r>
          </w:p>
        </w:tc>
        <w:tc>
          <w:tcPr>
            <w:tcW w:w="5220" w:type="dxa"/>
            <w:shd w:val="clear" w:color="auto" w:fill="auto"/>
          </w:tcPr>
          <w:p w:rsidR="00160736" w:rsidRPr="00622BB1" w:rsidRDefault="00160736" w:rsidP="00160736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t>Intro/Review:  How could the Federal Reserve use open market operations if concerned about a recession?</w:t>
            </w:r>
          </w:p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22BB1">
              <w:rPr>
                <w:rFonts w:asciiTheme="majorHAnsi" w:hAnsiTheme="majorHAnsi"/>
                <w:sz w:val="20"/>
                <w:szCs w:val="20"/>
              </w:rPr>
              <w:lastRenderedPageBreak/>
              <w:t>Application of Monetary Policy Tools</w:t>
            </w:r>
          </w:p>
        </w:tc>
        <w:tc>
          <w:tcPr>
            <w:tcW w:w="1730" w:type="dxa"/>
            <w:shd w:val="clear" w:color="auto" w:fill="auto"/>
          </w:tcPr>
          <w:p w:rsidR="00160736" w:rsidRPr="00D753AC" w:rsidRDefault="00160736" w:rsidP="001607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SSEMA2</w:t>
            </w:r>
          </w:p>
        </w:tc>
      </w:tr>
      <w:tr w:rsidR="00522F0E" w:rsidRPr="00D753AC" w:rsidTr="00B118BC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Fiscal Policy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Tools for Fiscal Policy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 Review:  Explain the difference between the Board of Governors and The FOMC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Tools of Fiscal Policy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Fiscal Policy Chart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 and SSEMA3</w:t>
            </w:r>
          </w:p>
        </w:tc>
      </w:tr>
      <w:tr w:rsidR="00522F0E" w:rsidRPr="00D753AC" w:rsidTr="00F86F40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Monetary and Fiscal Policy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Difference between Monetary and Fiscal Policy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65392D" w:rsidRDefault="00522F0E" w:rsidP="00522F0E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Intro/Review:  How could fiscal policy be used if the concern is Recession? How could fiscal policy be used if the concern is Inflation?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Practice identifying situations when fiscal and monetary policy would be used (identifying differences)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Study Guide for Federal Reserve, Monetary and Fiscal Policy and Characteristics of Money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 and SSEMA3</w:t>
            </w:r>
          </w:p>
        </w:tc>
      </w:tr>
      <w:tr w:rsidR="00522F0E" w:rsidRPr="00D753AC" w:rsidTr="00DD7EB8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Money</w:t>
            </w:r>
            <w:r w:rsidRPr="00B133FF">
              <w:rPr>
                <w:rFonts w:asciiTheme="majorHAnsi" w:hAnsiTheme="majorHAnsi"/>
                <w:sz w:val="20"/>
                <w:szCs w:val="20"/>
              </w:rPr>
              <w:t xml:space="preserve"> Policy and Fiscal Policy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E6E6E6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Money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522F0E" w:rsidRPr="0065392D" w:rsidRDefault="00522F0E" w:rsidP="00522F0E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Intro/Review:  Scenarios identifying monetary and fiscal policy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PPT – Characteristics of Money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Identify scenarios using characteristics of money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Monetary/expansionary fiscal and monetary policy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National Debt vs. National Deficit</w:t>
            </w:r>
          </w:p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6E6E6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133FF">
              <w:rPr>
                <w:rFonts w:asciiTheme="majorHAnsi" w:hAnsiTheme="majorHAnsi"/>
                <w:sz w:val="20"/>
                <w:szCs w:val="20"/>
              </w:rPr>
              <w:t>SSEMA2 and SSEMA3</w:t>
            </w:r>
          </w:p>
        </w:tc>
      </w:tr>
    </w:tbl>
    <w:p w:rsidR="00FA24C0" w:rsidRDefault="00FA24C0" w:rsidP="00FA24C0">
      <w:pPr>
        <w:tabs>
          <w:tab w:val="left" w:pos="1200"/>
        </w:tabs>
      </w:pPr>
    </w:p>
    <w:p w:rsidR="00FA24C0" w:rsidRDefault="00FA24C0" w:rsidP="0052222C">
      <w:pPr>
        <w:jc w:val="center"/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522F0E" w:rsidRPr="00D753AC" w:rsidTr="00C1617D">
        <w:tc>
          <w:tcPr>
            <w:tcW w:w="1279" w:type="dxa"/>
            <w:vMerge w:val="restart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Money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Characteristics of Money, Expansionary and Contractionary Fiscal Policy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522F0E" w:rsidRPr="0065392D" w:rsidRDefault="00522F0E" w:rsidP="00522F0E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Intro/Review:  Explain the difference between a medium of exchange, store of value and unit of account. Give one example of each.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Characteristics of money -  Morton Book Activity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 xml:space="preserve">Expansionary and Contractionary monetary and fiscal policy. 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National Debt vs. National Deficit</w:t>
            </w:r>
          </w:p>
          <w:p w:rsidR="00522F0E" w:rsidRPr="0065392D" w:rsidRDefault="00522F0E" w:rsidP="00522F0E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92D">
              <w:rPr>
                <w:rFonts w:asciiTheme="majorHAnsi" w:hAnsiTheme="majorHAnsi"/>
                <w:sz w:val="20"/>
                <w:szCs w:val="20"/>
              </w:rPr>
              <w:t>Unit 5 Study Guide</w:t>
            </w:r>
          </w:p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33FF">
              <w:rPr>
                <w:rFonts w:asciiTheme="majorHAnsi" w:hAnsiTheme="majorHAnsi"/>
                <w:sz w:val="20"/>
                <w:szCs w:val="20"/>
              </w:rPr>
              <w:t>SSEMA2 and SSEMA3</w:t>
            </w:r>
          </w:p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 (all covered in comic book reading)</w:t>
            </w:r>
          </w:p>
        </w:tc>
      </w:tr>
      <w:tr w:rsidR="00522F0E" w:rsidRPr="00D753AC" w:rsidTr="00B549BA">
        <w:tc>
          <w:tcPr>
            <w:tcW w:w="1279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Unit 5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Review:  Organization of the Federal Reserve,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Monetary and Fiscal Policy and Characteristics of Money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Intro/Review:  Explain the difference between expansionary and contractionary monetary policy</w:t>
            </w:r>
          </w:p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Review Unit 5 Study Guide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E01FBB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SSEMA2,3</w:t>
            </w:r>
          </w:p>
        </w:tc>
      </w:tr>
      <w:tr w:rsidR="00522F0E" w:rsidRPr="00D753AC" w:rsidTr="00383039">
        <w:tc>
          <w:tcPr>
            <w:tcW w:w="1279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shd w:val="clear" w:color="auto" w:fill="FFCC99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Unit 5 Test</w:t>
            </w:r>
          </w:p>
        </w:tc>
        <w:tc>
          <w:tcPr>
            <w:tcW w:w="2250" w:type="dxa"/>
            <w:shd w:val="clear" w:color="auto" w:fill="FFCC99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 Organization of the Federal Reserve, Monetary and Fiscal Policy and Characteristics of Money</w:t>
            </w:r>
          </w:p>
        </w:tc>
        <w:tc>
          <w:tcPr>
            <w:tcW w:w="5219" w:type="dxa"/>
            <w:shd w:val="clear" w:color="auto" w:fill="FFCC99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expansionary and contractionary monetary policy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Unit 5 Study Guide</w:t>
            </w:r>
          </w:p>
        </w:tc>
        <w:tc>
          <w:tcPr>
            <w:tcW w:w="1730" w:type="dxa"/>
            <w:shd w:val="clear" w:color="auto" w:fill="FFCC99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SSEMA2,3</w:t>
            </w:r>
          </w:p>
        </w:tc>
      </w:tr>
      <w:tr w:rsidR="00522F0E" w:rsidRPr="00D753AC" w:rsidTr="00B549BA">
        <w:tc>
          <w:tcPr>
            <w:tcW w:w="1279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5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5 Test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5 Test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finish test – Read International Trade Comic Book - Guided reading questions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 2,3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  <w:tr w:rsidR="00522F0E" w:rsidRPr="00D753AC" w:rsidTr="00216272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</w:t>
            </w:r>
          </w:p>
        </w:tc>
        <w:tc>
          <w:tcPr>
            <w:tcW w:w="225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5 Test and Begin International Trade</w:t>
            </w:r>
          </w:p>
        </w:tc>
        <w:tc>
          <w:tcPr>
            <w:tcW w:w="5219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TBD – based on frequently missed Unit 5 Test Questions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Unit 5 Test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PPT - Why do Nations Trade </w:t>
            </w:r>
          </w:p>
        </w:tc>
        <w:tc>
          <w:tcPr>
            <w:tcW w:w="173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SSEMA 2,3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</w:t>
            </w:r>
          </w:p>
        </w:tc>
      </w:tr>
      <w:tr w:rsidR="00522F0E" w:rsidRPr="00D753AC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522F0E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:rsidR="00522F0E" w:rsidRPr="00CC5026" w:rsidRDefault="00522F0E" w:rsidP="00522F0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4/5</w:t>
            </w:r>
          </w:p>
        </w:tc>
      </w:tr>
    </w:tbl>
    <w:p w:rsidR="00FA24C0" w:rsidRDefault="00FA24C0" w:rsidP="00FA24C0">
      <w:pPr>
        <w:tabs>
          <w:tab w:val="left" w:pos="1200"/>
        </w:tabs>
      </w:pPr>
    </w:p>
    <w:p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p w:rsidR="00C30DFE" w:rsidRDefault="00C30DFE" w:rsidP="00C30DFE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22F0E" w:rsidRPr="00D753AC" w:rsidTr="000B6731">
        <w:tc>
          <w:tcPr>
            <w:tcW w:w="1278" w:type="dxa"/>
            <w:vMerge w:val="restart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Trade Barriers?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different types of trade barriers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present situation where students distinguish between comparative and absolute advantage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in Pairs:  Given examples, students will identify if problem is embargo, quota, standards, or subsidies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trade barrier identification activity.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 Study Guide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 SSEIN2</w:t>
            </w:r>
          </w:p>
        </w:tc>
      </w:tr>
      <w:tr w:rsidR="00522F0E" w:rsidRPr="00D753AC" w:rsidTr="00180920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Trading Blocks</w:t>
            </w:r>
          </w:p>
        </w:tc>
        <w:tc>
          <w:tcPr>
            <w:tcW w:w="225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EU, NAFTA, ASEAN</w:t>
            </w:r>
          </w:p>
        </w:tc>
        <w:tc>
          <w:tcPr>
            <w:tcW w:w="522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a subsidy, embargo, and tariff.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D15A0">
              <w:rPr>
                <w:rFonts w:asciiTheme="majorHAnsi" w:hAnsiTheme="majorHAnsi"/>
                <w:sz w:val="20"/>
                <w:szCs w:val="20"/>
                <w:highlight w:val="yellow"/>
              </w:rPr>
              <w:t>40 Point Written Assignment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Trading Blocks (in-class research info for this written assignment)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BM2 – Study Guide</w:t>
            </w:r>
          </w:p>
        </w:tc>
        <w:tc>
          <w:tcPr>
            <w:tcW w:w="173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SSEIN2</w:t>
            </w:r>
          </w:p>
        </w:tc>
      </w:tr>
      <w:tr w:rsidR="00522F0E" w:rsidRPr="00D753AC" w:rsidTr="00EA6F9B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Vocabulary and Exchange Rates</w:t>
            </w:r>
          </w:p>
        </w:tc>
        <w:tc>
          <w:tcPr>
            <w:tcW w:w="225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international trade vocabulary and calculate exchange rates</w:t>
            </w:r>
          </w:p>
        </w:tc>
        <w:tc>
          <w:tcPr>
            <w:tcW w:w="522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are exchange rates and how do fluctuations in exchange rates occur?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PPT – Exchange rates 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exchange rate calculations and graphs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Activity 53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BM2 – Study Guide</w:t>
            </w:r>
          </w:p>
        </w:tc>
        <w:tc>
          <w:tcPr>
            <w:tcW w:w="173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SSEIN3</w:t>
            </w:r>
          </w:p>
        </w:tc>
      </w:tr>
      <w:tr w:rsidR="00522F0E" w:rsidRPr="00D753AC" w:rsidTr="00B118BC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Exchange Rates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Interpreting exchange rate tables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benefits and who loses when exchange rates change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potentially happens to trade when the US currency depreciates relative to other nations’ currency?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and Go over Activity 53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 Research current exchange rates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activity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BM2 Study Guide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SSEIN3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F0E" w:rsidRPr="00D753AC" w:rsidTr="00DD6535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 Review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</w:tbl>
    <w:p w:rsidR="00957EB5" w:rsidRDefault="00957EB5" w:rsidP="001B0F92">
      <w:pPr>
        <w:tabs>
          <w:tab w:val="left" w:pos="1200"/>
        </w:tabs>
      </w:pPr>
    </w:p>
    <w:p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57EB5" w:rsidRPr="00D753AC" w:rsidTr="00EA6F9B">
        <w:tc>
          <w:tcPr>
            <w:tcW w:w="1278" w:type="dxa"/>
            <w:vMerge w:val="restart"/>
            <w:shd w:val="clear" w:color="auto" w:fill="auto"/>
          </w:tcPr>
          <w:p w:rsidR="00957EB5" w:rsidRDefault="008A0F2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:rsidR="00957EB5" w:rsidRDefault="00957EB5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957EB5" w:rsidRDefault="00B118BC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:rsidR="006C61D9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:rsidR="00EA6F9B" w:rsidRDefault="00C30DF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:rsidR="00957EB5" w:rsidRPr="00D753AC" w:rsidRDefault="00522F0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2250" w:type="dxa"/>
            <w:shd w:val="clear" w:color="auto" w:fill="CC99FF"/>
          </w:tcPr>
          <w:p w:rsidR="00957EB5" w:rsidRPr="00D753AC" w:rsidRDefault="00522F0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5220" w:type="dxa"/>
            <w:shd w:val="clear" w:color="auto" w:fill="CC99FF"/>
          </w:tcPr>
          <w:p w:rsidR="00957EB5" w:rsidRPr="00D753AC" w:rsidRDefault="00522F0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1730" w:type="dxa"/>
            <w:shd w:val="clear" w:color="auto" w:fill="CC99FF"/>
          </w:tcPr>
          <w:p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F0E" w:rsidRPr="00D753AC" w:rsidTr="00154C94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BM2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BM2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Comparative advantage/Absolute Advantage;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TBD – based on BM2 results</w:t>
            </w:r>
          </w:p>
          <w:p w:rsidR="00522F0E" w:rsidRPr="00522F0E" w:rsidRDefault="00522F0E" w:rsidP="00522F0E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22F0E">
              <w:rPr>
                <w:rFonts w:asciiTheme="majorHAnsi" w:hAnsiTheme="majorHAnsi"/>
                <w:sz w:val="20"/>
                <w:szCs w:val="20"/>
              </w:rPr>
              <w:t>Go over BM2</w:t>
            </w:r>
          </w:p>
          <w:p w:rsidR="00522F0E" w:rsidRPr="00522F0E" w:rsidRDefault="00522F0E" w:rsidP="00522F0E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22F0E">
              <w:rPr>
                <w:rFonts w:asciiTheme="majorHAnsi" w:hAnsiTheme="majorHAnsi"/>
                <w:sz w:val="20"/>
                <w:szCs w:val="20"/>
              </w:rPr>
              <w:t>Go over graphs of exchange rates</w:t>
            </w:r>
          </w:p>
          <w:p w:rsidR="00522F0E" w:rsidRPr="00522F0E" w:rsidRDefault="00522F0E" w:rsidP="00522F0E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22F0E">
              <w:rPr>
                <w:rFonts w:asciiTheme="majorHAnsi" w:hAnsiTheme="majorHAnsi"/>
                <w:sz w:val="20"/>
                <w:szCs w:val="20"/>
              </w:rPr>
              <w:t>Absolute/Comparative Advantage Activity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  <w:tr w:rsidR="00522F0E" w:rsidRPr="00D753AC" w:rsidTr="00CE0878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International Trade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Comparative advantage/Absolute Advantage; Trade barriers; Exchange Rates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Graph exchange rates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graphs of exchange rates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Absolute/Comparative Advantage Activity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  <w:tr w:rsidR="00522F0E" w:rsidRPr="00D753AC" w:rsidTr="006F3BAE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Differentiate between comparative advantage and absolute advantage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  <w:tr w:rsidR="00522F0E" w:rsidRPr="00D753AC" w:rsidTr="00DA49CE">
        <w:tc>
          <w:tcPr>
            <w:tcW w:w="127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Differentiate between comparative advantage and absolute advantage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</w:tbl>
    <w:p w:rsidR="00EA6F9B" w:rsidRDefault="00EA6F9B"/>
    <w:p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22F0E" w:rsidRPr="00D753AC" w:rsidTr="00E937F8">
        <w:tc>
          <w:tcPr>
            <w:tcW w:w="1188" w:type="dxa"/>
            <w:vMerge w:val="restart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Test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Test</w:t>
            </w:r>
          </w:p>
        </w:tc>
        <w:tc>
          <w:tcPr>
            <w:tcW w:w="522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Trade Test</w:t>
            </w:r>
          </w:p>
        </w:tc>
        <w:tc>
          <w:tcPr>
            <w:tcW w:w="173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SSEIN1,2,3</w:t>
            </w:r>
          </w:p>
        </w:tc>
      </w:tr>
      <w:tr w:rsidR="00522F0E" w:rsidRPr="00D753AC" w:rsidTr="00582DF8">
        <w:tc>
          <w:tcPr>
            <w:tcW w:w="118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Int Trade Test and Begin Personal Finance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Int Trade test and begin Personal Finance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EQ: TBD based on Int. trade test</w:t>
            </w:r>
          </w:p>
          <w:p w:rsidR="00522F0E" w:rsidRPr="00522F0E" w:rsidRDefault="00522F0E" w:rsidP="00522F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Types of Taxes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F0E" w:rsidRPr="00D753AC" w:rsidTr="002036C5">
        <w:tc>
          <w:tcPr>
            <w:tcW w:w="118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Taxes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What are taxes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PPT:  Go over progressive tax, proportional tax, and regressive tax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 Foldable – Types of Taxes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SSEPF3b</w:t>
            </w:r>
          </w:p>
        </w:tc>
      </w:tr>
      <w:tr w:rsidR="00522F0E" w:rsidRPr="00D753AC" w:rsidTr="00701BDE">
        <w:tc>
          <w:tcPr>
            <w:tcW w:w="118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Types of Taxes, rational decision making to personal spending and saving choices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progressive, proportional and regressive taxes – provide one example of each.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– Intro to personal finance – answer questions at end of PPT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 “Show what you know” Begin Create savings and financial goals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SSEPF1</w:t>
            </w:r>
          </w:p>
        </w:tc>
      </w:tr>
      <w:tr w:rsidR="00522F0E" w:rsidRPr="00D753AC" w:rsidTr="00CC5026">
        <w:tc>
          <w:tcPr>
            <w:tcW w:w="1188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4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Decision Making</w:t>
            </w:r>
          </w:p>
        </w:tc>
        <w:tc>
          <w:tcPr>
            <w:tcW w:w="522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Example of rational financial decision making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 Complete savings/financial plan/goals</w:t>
            </w:r>
          </w:p>
        </w:tc>
        <w:tc>
          <w:tcPr>
            <w:tcW w:w="173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SSEPF1</w:t>
            </w:r>
          </w:p>
        </w:tc>
      </w:tr>
    </w:tbl>
    <w:p w:rsidR="00FA24C0" w:rsidRDefault="00FA24C0" w:rsidP="00FA24C0">
      <w:pPr>
        <w:tabs>
          <w:tab w:val="left" w:pos="1200"/>
        </w:tabs>
      </w:pPr>
    </w:p>
    <w:p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5575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677"/>
        <w:gridCol w:w="1730"/>
      </w:tblGrid>
      <w:tr w:rsidR="00022320" w:rsidRPr="00D753AC" w:rsidTr="0023414F">
        <w:trPr>
          <w:gridAfter w:val="1"/>
          <w:wAfter w:w="1730" w:type="dxa"/>
        </w:trPr>
        <w:tc>
          <w:tcPr>
            <w:tcW w:w="1187" w:type="dxa"/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22F0E" w:rsidRPr="00D753AC" w:rsidTr="0023414F">
        <w:trPr>
          <w:gridAfter w:val="1"/>
          <w:wAfter w:w="1730" w:type="dxa"/>
        </w:trPr>
        <w:tc>
          <w:tcPr>
            <w:tcW w:w="1187" w:type="dxa"/>
            <w:vMerge w:val="restart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51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Spending, Saving, and Investing</w:t>
            </w:r>
          </w:p>
        </w:tc>
        <w:tc>
          <w:tcPr>
            <w:tcW w:w="522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List types of saving and investing options discussed in PPT.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 PPT – Types of Financial Institutions.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Role of Banks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Notes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SSEPF2</w:t>
            </w:r>
          </w:p>
        </w:tc>
      </w:tr>
      <w:tr w:rsidR="00522F0E" w:rsidRPr="00D753AC" w:rsidTr="0023414F">
        <w:trPr>
          <w:gridAfter w:val="1"/>
          <w:wAfter w:w="1730" w:type="dxa"/>
        </w:trPr>
        <w:tc>
          <w:tcPr>
            <w:tcW w:w="1187" w:type="dxa"/>
            <w:vMerge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22F0E" w:rsidRPr="00B118B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 Reserve PPT – Financial Institutions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the difference between mutual funds, stocks, and bonds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“Why is money Important”  Discussion Activity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– Fed Reserve PPT – Personal Finance Investing – Why students should understand investing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note taking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PPT Review sheet in pairs – compare and contrast different types of saving/investing options.</w:t>
            </w:r>
          </w:p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Simple/Compound Interest</w:t>
            </w:r>
          </w:p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SSEPF2m SSEPF4</w:t>
            </w:r>
          </w:p>
        </w:tc>
      </w:tr>
      <w:tr w:rsidR="0023414F" w:rsidRPr="00D753AC" w:rsidTr="00A05661">
        <w:tc>
          <w:tcPr>
            <w:tcW w:w="1187" w:type="dxa"/>
            <w:vMerge/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14F" w:rsidRPr="00B118B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Interest Rates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Intro/Review:  Explain how interest rates effect different income groups.</w:t>
            </w:r>
          </w:p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Compare simple/compound interest rates</w:t>
            </w:r>
          </w:p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Inflation:  Causes and effects</w:t>
            </w:r>
          </w:p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SSEPF4</w:t>
            </w:r>
          </w:p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SSEPF3</w:t>
            </w:r>
          </w:p>
        </w:tc>
        <w:tc>
          <w:tcPr>
            <w:tcW w:w="1730" w:type="dxa"/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4F" w:rsidRPr="00D753AC" w:rsidTr="0023414F">
        <w:tc>
          <w:tcPr>
            <w:tcW w:w="1187" w:type="dxa"/>
            <w:vMerge/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3414F" w:rsidRDefault="0023414F" w:rsidP="0023414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 TestTest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3414F" w:rsidRDefault="0023414F" w:rsidP="0023414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Finance Test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4F" w:rsidRPr="00D753AC" w:rsidTr="0023414F">
        <w:trPr>
          <w:gridAfter w:val="1"/>
          <w:wAfter w:w="1730" w:type="dxa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3414F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3414F" w:rsidRPr="00D753AC" w:rsidRDefault="0023414F" w:rsidP="0023414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A24C0" w:rsidRDefault="00FA24C0" w:rsidP="00FA24C0">
      <w:pPr>
        <w:tabs>
          <w:tab w:val="left" w:pos="1200"/>
        </w:tabs>
      </w:pPr>
    </w:p>
    <w:p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:rsidTr="00522F0E">
        <w:tc>
          <w:tcPr>
            <w:tcW w:w="1187" w:type="dxa"/>
            <w:shd w:val="clear" w:color="auto" w:fill="auto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22F0E" w:rsidRPr="00D753AC" w:rsidTr="00CA3316">
        <w:tc>
          <w:tcPr>
            <w:tcW w:w="1187" w:type="dxa"/>
            <w:vMerge w:val="restart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</w:tr>
      <w:tr w:rsidR="00522F0E" w:rsidRPr="00D753AC" w:rsidTr="00CA3316">
        <w:tc>
          <w:tcPr>
            <w:tcW w:w="1187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</w:tr>
      <w:tr w:rsidR="00522F0E" w:rsidRPr="00D753AC" w:rsidTr="00CA3316">
        <w:tc>
          <w:tcPr>
            <w:tcW w:w="1187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</w:tr>
      <w:tr w:rsidR="00522F0E" w:rsidRPr="00D753AC" w:rsidTr="00CA3316">
        <w:tc>
          <w:tcPr>
            <w:tcW w:w="1187" w:type="dxa"/>
            <w:vMerge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0E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22F0E" w:rsidRPr="00D753AC" w:rsidRDefault="00522F0E" w:rsidP="00522F0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 Review</w:t>
            </w:r>
          </w:p>
        </w:tc>
      </w:tr>
      <w:tr w:rsidR="002647BA" w:rsidRPr="00D753AC" w:rsidTr="00522F0E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7BA" w:rsidRPr="00D753AC" w:rsidRDefault="00522F0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2647BA" w:rsidRPr="00D753AC" w:rsidRDefault="00522F0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47BA" w:rsidRPr="00D753AC" w:rsidRDefault="00522F0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 MILESTONE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:rsidTr="00522F0E">
        <w:tc>
          <w:tcPr>
            <w:tcW w:w="6948" w:type="dxa"/>
            <w:gridSpan w:val="4"/>
            <w:shd w:val="clear" w:color="auto" w:fill="D9D9D9" w:themeFill="background1" w:themeFillShade="D9"/>
          </w:tcPr>
          <w:p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:rsidR="00582DF8" w:rsidRDefault="00582DF8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B118BC">
              <w:rPr>
                <w:rFonts w:asciiTheme="majorHAnsi" w:hAnsiTheme="majorHAnsi"/>
                <w:sz w:val="20"/>
                <w:szCs w:val="20"/>
              </w:rPr>
              <w:t>May 6 – Government (AM), Environmental Science (PM)</w:t>
            </w:r>
          </w:p>
          <w:p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:rsidR="00B118BC" w:rsidRDefault="00B118BC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:rsidR="008B1336" w:rsidRPr="0068326B" w:rsidRDefault="00B118B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:rsidTr="002434B7">
        <w:tc>
          <w:tcPr>
            <w:tcW w:w="1188" w:type="dxa"/>
            <w:shd w:val="clear" w:color="auto" w:fill="00FF00"/>
            <w:vAlign w:val="center"/>
          </w:tcPr>
          <w:p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1BB0" w:rsidRPr="00D753AC" w:rsidTr="002434B7">
        <w:tc>
          <w:tcPr>
            <w:tcW w:w="1188" w:type="dxa"/>
            <w:vMerge w:val="restart"/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8A0F2B">
              <w:rPr>
                <w:rFonts w:asciiTheme="majorHAnsi" w:hAnsiTheme="majorHAnsi"/>
                <w:sz w:val="20"/>
                <w:szCs w:val="20"/>
              </w:rPr>
              <w:t>eek 18</w:t>
            </w:r>
          </w:p>
        </w:tc>
        <w:tc>
          <w:tcPr>
            <w:tcW w:w="1800" w:type="dxa"/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:rsidTr="002434B7">
        <w:tc>
          <w:tcPr>
            <w:tcW w:w="1188" w:type="dxa"/>
            <w:vMerge/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:rsidTr="002434B7">
        <w:tc>
          <w:tcPr>
            <w:tcW w:w="1188" w:type="dxa"/>
            <w:vMerge/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:rsidTr="002434B7">
        <w:tc>
          <w:tcPr>
            <w:tcW w:w="1188" w:type="dxa"/>
            <w:vMerge/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5C3F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2DF8" w:rsidRPr="00D753AC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DF8" w:rsidRDefault="00582DF8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:rsidR="00582DF8" w:rsidRDefault="00582DF8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</w:t>
            </w:r>
            <w:r w:rsidR="008A0F2B">
              <w:rPr>
                <w:rFonts w:asciiTheme="majorHAnsi" w:hAnsiTheme="majorHAnsi"/>
                <w:sz w:val="20"/>
                <w:szCs w:val="20"/>
              </w:rPr>
              <w:t>3 – Biology (AM)</w:t>
            </w:r>
          </w:p>
          <w:p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:rsidR="008A0F2B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:rsidR="008A0F2B" w:rsidRPr="00582DF8" w:rsidRDefault="008A0F2B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DF8" w:rsidRDefault="00582DF8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:rsidR="00582DF8" w:rsidRPr="00582DF8" w:rsidRDefault="008A0F2B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:rsidTr="00C62F10">
        <w:tc>
          <w:tcPr>
            <w:tcW w:w="1188" w:type="dxa"/>
            <w:vMerge w:val="restart"/>
            <w:shd w:val="clear" w:color="auto" w:fill="auto"/>
          </w:tcPr>
          <w:p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0DC1" w:rsidRPr="00480DC1" w:rsidRDefault="00480DC1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:rsidTr="008A0F2B">
        <w:tc>
          <w:tcPr>
            <w:tcW w:w="1188" w:type="dxa"/>
            <w:vMerge/>
            <w:shd w:val="clear" w:color="auto" w:fill="auto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:rsidTr="00C62F10">
        <w:tc>
          <w:tcPr>
            <w:tcW w:w="1188" w:type="dxa"/>
            <w:vMerge/>
            <w:shd w:val="clear" w:color="auto" w:fill="auto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:rsidTr="00C62F10">
        <w:tc>
          <w:tcPr>
            <w:tcW w:w="1188" w:type="dxa"/>
            <w:vMerge/>
            <w:shd w:val="clear" w:color="auto" w:fill="auto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:rsidTr="00C62F10">
        <w:tc>
          <w:tcPr>
            <w:tcW w:w="1188" w:type="dxa"/>
            <w:vMerge/>
            <w:shd w:val="clear" w:color="auto" w:fill="auto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FA24C0">
      <w:pPr>
        <w:tabs>
          <w:tab w:val="left" w:pos="1200"/>
        </w:tabs>
      </w:pPr>
    </w:p>
    <w:p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47" w:rsidRDefault="002E4847" w:rsidP="00D753AC">
      <w:r>
        <w:separator/>
      </w:r>
    </w:p>
  </w:endnote>
  <w:endnote w:type="continuationSeparator" w:id="0">
    <w:p w:rsidR="002E4847" w:rsidRDefault="002E4847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6A" w:rsidRDefault="00905C6A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C6A" w:rsidRDefault="009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6A" w:rsidRDefault="00905C6A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905C6A" w:rsidRDefault="009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47" w:rsidRDefault="002E4847" w:rsidP="00D753AC">
      <w:r>
        <w:separator/>
      </w:r>
    </w:p>
  </w:footnote>
  <w:footnote w:type="continuationSeparator" w:id="0">
    <w:p w:rsidR="002E4847" w:rsidRDefault="002E4847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6A" w:rsidRDefault="00905C6A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4"/>
      <w:gridCol w:w="6836"/>
    </w:tblGrid>
    <w:tr w:rsidR="00905C6A" w:rsidRPr="00D753AC" w:rsidTr="00B30357">
      <w:tc>
        <w:tcPr>
          <w:tcW w:w="6948" w:type="dxa"/>
        </w:tcPr>
        <w:p w:rsidR="00905C6A" w:rsidRPr="00D753AC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05C6A" w:rsidRPr="00D753AC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Honors Economics</w:t>
          </w:r>
        </w:p>
      </w:tc>
      <w:tc>
        <w:tcPr>
          <w:tcW w:w="6948" w:type="dxa"/>
        </w:tcPr>
        <w:p w:rsidR="00905C6A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05C6A" w:rsidRPr="00D753AC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2 -  Spring 2019</w:t>
          </w:r>
        </w:p>
      </w:tc>
    </w:tr>
    <w:tr w:rsidR="00905C6A" w:rsidRPr="00D753AC" w:rsidTr="00B30357">
      <w:tc>
        <w:tcPr>
          <w:tcW w:w="13896" w:type="dxa"/>
          <w:gridSpan w:val="2"/>
        </w:tcPr>
        <w:p w:rsidR="00905C6A" w:rsidRPr="00D753AC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05C6A" w:rsidRPr="00D753AC" w:rsidRDefault="00905C6A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 Neal Auer and Cheryl Whigham</w:t>
          </w:r>
        </w:p>
      </w:tc>
    </w:tr>
  </w:tbl>
  <w:p w:rsidR="00905C6A" w:rsidRPr="00D753AC" w:rsidRDefault="00905C6A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536"/>
    <w:multiLevelType w:val="hybridMultilevel"/>
    <w:tmpl w:val="3926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B88"/>
    <w:multiLevelType w:val="hybridMultilevel"/>
    <w:tmpl w:val="FB6E5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92E99"/>
    <w:multiLevelType w:val="hybridMultilevel"/>
    <w:tmpl w:val="F886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20338"/>
    <w:multiLevelType w:val="hybridMultilevel"/>
    <w:tmpl w:val="45F8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73DA0"/>
    <w:multiLevelType w:val="hybridMultilevel"/>
    <w:tmpl w:val="E598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832AB"/>
    <w:multiLevelType w:val="hybridMultilevel"/>
    <w:tmpl w:val="FCFCF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F13EA"/>
    <w:multiLevelType w:val="hybridMultilevel"/>
    <w:tmpl w:val="6E5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187"/>
    <w:multiLevelType w:val="hybridMultilevel"/>
    <w:tmpl w:val="95B0F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82196"/>
    <w:multiLevelType w:val="hybridMultilevel"/>
    <w:tmpl w:val="47A8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37237"/>
    <w:multiLevelType w:val="hybridMultilevel"/>
    <w:tmpl w:val="FD94A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720F2"/>
    <w:multiLevelType w:val="hybridMultilevel"/>
    <w:tmpl w:val="5650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D56B8"/>
    <w:multiLevelType w:val="hybridMultilevel"/>
    <w:tmpl w:val="1D4AF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87A8F"/>
    <w:multiLevelType w:val="hybridMultilevel"/>
    <w:tmpl w:val="A05C5E10"/>
    <w:lvl w:ilvl="0" w:tplc="CE02BB80">
      <w:start w:val="1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42928"/>
    <w:multiLevelType w:val="hybridMultilevel"/>
    <w:tmpl w:val="5D9A3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B6B6D"/>
    <w:multiLevelType w:val="hybridMultilevel"/>
    <w:tmpl w:val="2BB2C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0C09"/>
    <w:multiLevelType w:val="hybridMultilevel"/>
    <w:tmpl w:val="BBEE4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C6EED"/>
    <w:multiLevelType w:val="hybridMultilevel"/>
    <w:tmpl w:val="AA006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40FE2"/>
    <w:multiLevelType w:val="hybridMultilevel"/>
    <w:tmpl w:val="EB92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C2647"/>
    <w:multiLevelType w:val="hybridMultilevel"/>
    <w:tmpl w:val="55CE4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D0131"/>
    <w:multiLevelType w:val="hybridMultilevel"/>
    <w:tmpl w:val="DF487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A47A5"/>
    <w:multiLevelType w:val="hybridMultilevel"/>
    <w:tmpl w:val="864A5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20249"/>
    <w:multiLevelType w:val="hybridMultilevel"/>
    <w:tmpl w:val="ABE2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6311A"/>
    <w:multiLevelType w:val="hybridMultilevel"/>
    <w:tmpl w:val="BE70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5084"/>
    <w:multiLevelType w:val="hybridMultilevel"/>
    <w:tmpl w:val="1D9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22528"/>
    <w:multiLevelType w:val="hybridMultilevel"/>
    <w:tmpl w:val="29AA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601040"/>
    <w:multiLevelType w:val="hybridMultilevel"/>
    <w:tmpl w:val="4AB0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27130"/>
    <w:multiLevelType w:val="hybridMultilevel"/>
    <w:tmpl w:val="25300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E4419"/>
    <w:multiLevelType w:val="hybridMultilevel"/>
    <w:tmpl w:val="6772F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E0EB9"/>
    <w:multiLevelType w:val="hybridMultilevel"/>
    <w:tmpl w:val="E10A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B3134"/>
    <w:multiLevelType w:val="hybridMultilevel"/>
    <w:tmpl w:val="A1F4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550AD"/>
    <w:multiLevelType w:val="hybridMultilevel"/>
    <w:tmpl w:val="86F4C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02001"/>
    <w:multiLevelType w:val="hybridMultilevel"/>
    <w:tmpl w:val="09F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6"/>
  </w:num>
  <w:num w:numId="5">
    <w:abstractNumId w:val="18"/>
  </w:num>
  <w:num w:numId="6">
    <w:abstractNumId w:val="11"/>
  </w:num>
  <w:num w:numId="7">
    <w:abstractNumId w:val="9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28"/>
  </w:num>
  <w:num w:numId="14">
    <w:abstractNumId w:val="5"/>
  </w:num>
  <w:num w:numId="15">
    <w:abstractNumId w:val="4"/>
  </w:num>
  <w:num w:numId="16">
    <w:abstractNumId w:val="19"/>
  </w:num>
  <w:num w:numId="17">
    <w:abstractNumId w:val="31"/>
  </w:num>
  <w:num w:numId="18">
    <w:abstractNumId w:val="7"/>
  </w:num>
  <w:num w:numId="19">
    <w:abstractNumId w:val="3"/>
  </w:num>
  <w:num w:numId="20">
    <w:abstractNumId w:val="29"/>
  </w:num>
  <w:num w:numId="21">
    <w:abstractNumId w:val="30"/>
  </w:num>
  <w:num w:numId="22">
    <w:abstractNumId w:val="15"/>
  </w:num>
  <w:num w:numId="23">
    <w:abstractNumId w:val="25"/>
  </w:num>
  <w:num w:numId="24">
    <w:abstractNumId w:val="20"/>
  </w:num>
  <w:num w:numId="25">
    <w:abstractNumId w:val="24"/>
  </w:num>
  <w:num w:numId="26">
    <w:abstractNumId w:val="14"/>
  </w:num>
  <w:num w:numId="27">
    <w:abstractNumId w:val="17"/>
  </w:num>
  <w:num w:numId="28">
    <w:abstractNumId w:val="27"/>
  </w:num>
  <w:num w:numId="29">
    <w:abstractNumId w:val="0"/>
  </w:num>
  <w:num w:numId="30">
    <w:abstractNumId w:val="23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D82"/>
    <w:rsid w:val="000D474B"/>
    <w:rsid w:val="000F1E3D"/>
    <w:rsid w:val="000F4921"/>
    <w:rsid w:val="0011240A"/>
    <w:rsid w:val="001274EE"/>
    <w:rsid w:val="00150E90"/>
    <w:rsid w:val="00160736"/>
    <w:rsid w:val="001B0F92"/>
    <w:rsid w:val="001C1E1F"/>
    <w:rsid w:val="0023414F"/>
    <w:rsid w:val="002434B7"/>
    <w:rsid w:val="00247F57"/>
    <w:rsid w:val="002647BA"/>
    <w:rsid w:val="002E1BB0"/>
    <w:rsid w:val="002E4847"/>
    <w:rsid w:val="0030143B"/>
    <w:rsid w:val="00327A6E"/>
    <w:rsid w:val="003420C4"/>
    <w:rsid w:val="00344A14"/>
    <w:rsid w:val="00350358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3BF1"/>
    <w:rsid w:val="004B6FC3"/>
    <w:rsid w:val="00502A95"/>
    <w:rsid w:val="0052222C"/>
    <w:rsid w:val="00522F0E"/>
    <w:rsid w:val="00542CC8"/>
    <w:rsid w:val="005430F2"/>
    <w:rsid w:val="00551B60"/>
    <w:rsid w:val="00554032"/>
    <w:rsid w:val="00566AD2"/>
    <w:rsid w:val="0056765E"/>
    <w:rsid w:val="00582DF8"/>
    <w:rsid w:val="005B62E4"/>
    <w:rsid w:val="005C1B68"/>
    <w:rsid w:val="0063011E"/>
    <w:rsid w:val="00644DC8"/>
    <w:rsid w:val="00664834"/>
    <w:rsid w:val="00665B95"/>
    <w:rsid w:val="0068326B"/>
    <w:rsid w:val="006B2D17"/>
    <w:rsid w:val="006B5448"/>
    <w:rsid w:val="006B71F8"/>
    <w:rsid w:val="006C61D9"/>
    <w:rsid w:val="00747B4F"/>
    <w:rsid w:val="00754D3F"/>
    <w:rsid w:val="0078607F"/>
    <w:rsid w:val="007922B8"/>
    <w:rsid w:val="00797C48"/>
    <w:rsid w:val="007C5FF4"/>
    <w:rsid w:val="007F2F2F"/>
    <w:rsid w:val="007F577F"/>
    <w:rsid w:val="00856CB6"/>
    <w:rsid w:val="008A0F2B"/>
    <w:rsid w:val="008B1336"/>
    <w:rsid w:val="00905C6A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81B0C"/>
    <w:rsid w:val="00AA4663"/>
    <w:rsid w:val="00AA5656"/>
    <w:rsid w:val="00AB7091"/>
    <w:rsid w:val="00B04715"/>
    <w:rsid w:val="00B118BC"/>
    <w:rsid w:val="00B15C3F"/>
    <w:rsid w:val="00B238C0"/>
    <w:rsid w:val="00B30357"/>
    <w:rsid w:val="00B363AD"/>
    <w:rsid w:val="00B4385C"/>
    <w:rsid w:val="00B450E8"/>
    <w:rsid w:val="00B549BA"/>
    <w:rsid w:val="00B639B1"/>
    <w:rsid w:val="00B71635"/>
    <w:rsid w:val="00BB3126"/>
    <w:rsid w:val="00BF2871"/>
    <w:rsid w:val="00BF2FAF"/>
    <w:rsid w:val="00C00876"/>
    <w:rsid w:val="00C10D11"/>
    <w:rsid w:val="00C30321"/>
    <w:rsid w:val="00C30DFE"/>
    <w:rsid w:val="00C5679E"/>
    <w:rsid w:val="00C62F10"/>
    <w:rsid w:val="00C75469"/>
    <w:rsid w:val="00C93158"/>
    <w:rsid w:val="00CB2993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1006F"/>
    <w:rsid w:val="00E732D7"/>
    <w:rsid w:val="00E87E03"/>
    <w:rsid w:val="00EA6F9B"/>
    <w:rsid w:val="00EB2241"/>
    <w:rsid w:val="00EC7C1A"/>
    <w:rsid w:val="00F305A9"/>
    <w:rsid w:val="00F36669"/>
    <w:rsid w:val="00F414D0"/>
    <w:rsid w:val="00F516FA"/>
    <w:rsid w:val="00F537AB"/>
    <w:rsid w:val="00FA24C0"/>
    <w:rsid w:val="00FA4E13"/>
    <w:rsid w:val="00FB1252"/>
    <w:rsid w:val="00FD220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8D8E18-C1CC-4BAE-BAA4-DD9E448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1C710-217D-471D-B76A-893F4EC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</dc:creator>
  <cp:lastModifiedBy>Neal Auer</cp:lastModifiedBy>
  <cp:revision>2</cp:revision>
  <dcterms:created xsi:type="dcterms:W3CDTF">2019-01-09T13:13:00Z</dcterms:created>
  <dcterms:modified xsi:type="dcterms:W3CDTF">2019-01-09T13:13:00Z</dcterms:modified>
</cp:coreProperties>
</file>